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55788" w14:textId="343F73DD" w:rsidR="0053126D" w:rsidRDefault="0053126D" w:rsidP="0053126D">
      <w:pPr>
        <w:spacing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53126D">
        <w:rPr>
          <w:rFonts w:ascii="Arial" w:hAnsi="Arial" w:cs="Arial"/>
          <w:b/>
          <w:bCs/>
          <w:sz w:val="24"/>
          <w:szCs w:val="24"/>
        </w:rPr>
        <w:t>ANUNȚ DEZBATERE PUBLICĂ</w:t>
      </w:r>
    </w:p>
    <w:p w14:paraId="77362CD7" w14:textId="7D0DACFC" w:rsidR="0053126D" w:rsidRPr="0053126D" w:rsidRDefault="0053126D" w:rsidP="0053126D">
      <w:pPr>
        <w:spacing w:line="276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30.03.2026</w:t>
      </w:r>
    </w:p>
    <w:p w14:paraId="2BFCACF0" w14:textId="67EDE5CA" w:rsidR="00794E5E" w:rsidRPr="00794E5E" w:rsidRDefault="00794E5E" w:rsidP="0053126D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Potrivit art</w:t>
      </w:r>
      <w:r w:rsidRPr="0053126D">
        <w:rPr>
          <w:rFonts w:ascii="Arial" w:hAnsi="Arial" w:cs="Arial"/>
          <w:sz w:val="24"/>
          <w:szCs w:val="24"/>
        </w:rPr>
        <w:t>.</w:t>
      </w:r>
      <w:r w:rsidRPr="00794E5E">
        <w:rPr>
          <w:rFonts w:ascii="Arial" w:hAnsi="Arial" w:cs="Arial"/>
          <w:sz w:val="24"/>
          <w:szCs w:val="24"/>
        </w:rPr>
        <w:t xml:space="preserve"> 7, alin. 2 din Legea nr. 52/2003 privind transparența decizională în administrația publică, republicată, </w:t>
      </w:r>
      <w:r w:rsidRPr="00794E5E">
        <w:rPr>
          <w:rFonts w:ascii="Arial" w:hAnsi="Arial" w:cs="Arial"/>
          <w:i/>
          <w:iCs/>
          <w:sz w:val="24"/>
          <w:szCs w:val="24"/>
        </w:rPr>
        <w:t>”Anunțul referitor la elaborarea unui proiect de act normativ va fi adus la cunoștința publicului, in condițiile alin. (1), înainte de supunerea spre avizare de către autoritățile publice”</w:t>
      </w:r>
      <w:r w:rsidRPr="00794E5E">
        <w:rPr>
          <w:rFonts w:ascii="Arial" w:hAnsi="Arial" w:cs="Arial"/>
          <w:sz w:val="24"/>
          <w:szCs w:val="24"/>
        </w:rPr>
        <w:t>.</w:t>
      </w:r>
    </w:p>
    <w:p w14:paraId="17834F5A" w14:textId="638615FA" w:rsidR="00794E5E" w:rsidRPr="00794E5E" w:rsidRDefault="00794E5E" w:rsidP="0053126D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În conformitate cu prevederile art</w:t>
      </w:r>
      <w:r w:rsidRPr="0053126D">
        <w:rPr>
          <w:rFonts w:ascii="Arial" w:hAnsi="Arial" w:cs="Arial"/>
          <w:sz w:val="24"/>
          <w:szCs w:val="24"/>
        </w:rPr>
        <w:t xml:space="preserve">. </w:t>
      </w:r>
      <w:r w:rsidRPr="00794E5E">
        <w:rPr>
          <w:rFonts w:ascii="Arial" w:hAnsi="Arial" w:cs="Arial"/>
          <w:sz w:val="24"/>
          <w:szCs w:val="24"/>
        </w:rPr>
        <w:t>7, alin. 4 din Legea nr. 52/2003 </w:t>
      </w:r>
      <w:r w:rsidRPr="00794E5E">
        <w:rPr>
          <w:rFonts w:ascii="Arial" w:hAnsi="Arial" w:cs="Arial"/>
          <w:i/>
          <w:iCs/>
          <w:sz w:val="24"/>
          <w:szCs w:val="24"/>
        </w:rPr>
        <w:t>”La publicarea anunțului, autoritatea administrației publice va stabili o perioada de cel puțin 10 zile calendaristice pentru proiectele de acte normative prevăzute la alin. (2), pentru a primi in scris propuneri, sugestii sau opinii cu privire la proiectul de act normativ supus dezbaterii publice.</w:t>
      </w:r>
    </w:p>
    <w:p w14:paraId="2387F335" w14:textId="77777777" w:rsidR="00794E5E" w:rsidRPr="00794E5E" w:rsidRDefault="00794E5E" w:rsidP="0053126D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Proiectele de acte normative supuse dezbaterii publice, poate fi consultate:</w:t>
      </w:r>
    </w:p>
    <w:p w14:paraId="318A04FB" w14:textId="2D89BE12" w:rsidR="00794E5E" w:rsidRPr="00794E5E" w:rsidRDefault="00794E5E" w:rsidP="0053126D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 xml:space="preserve">pe site-ul Primăriei </w:t>
      </w:r>
      <w:r w:rsidRPr="0053126D">
        <w:rPr>
          <w:rFonts w:ascii="Arial" w:hAnsi="Arial" w:cs="Arial"/>
          <w:sz w:val="24"/>
          <w:szCs w:val="24"/>
        </w:rPr>
        <w:t>Comunei Giurgița</w:t>
      </w:r>
      <w:r w:rsidRPr="00794E5E">
        <w:rPr>
          <w:rFonts w:ascii="Arial" w:hAnsi="Arial" w:cs="Arial"/>
          <w:sz w:val="24"/>
          <w:szCs w:val="24"/>
        </w:rPr>
        <w:t xml:space="preserve"> – </w:t>
      </w:r>
      <w:hyperlink r:id="rId5" w:history="1">
        <w:r w:rsidRPr="00794E5E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www.primaria</w:t>
        </w:r>
        <w:r w:rsidRPr="0053126D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giurgita</w:t>
        </w:r>
        <w:r w:rsidRPr="00794E5E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.ro</w:t>
        </w:r>
      </w:hyperlink>
      <w:r w:rsidRPr="00794E5E">
        <w:rPr>
          <w:rFonts w:ascii="Arial" w:hAnsi="Arial" w:cs="Arial"/>
          <w:sz w:val="24"/>
          <w:szCs w:val="24"/>
        </w:rPr>
        <w:t> </w:t>
      </w:r>
      <w:r w:rsidRPr="0053126D">
        <w:rPr>
          <w:rFonts w:ascii="Arial" w:hAnsi="Arial" w:cs="Arial"/>
          <w:sz w:val="24"/>
          <w:szCs w:val="24"/>
        </w:rPr>
        <w:t>–</w:t>
      </w:r>
      <w:r w:rsidRPr="00794E5E">
        <w:rPr>
          <w:rFonts w:ascii="Arial" w:hAnsi="Arial" w:cs="Arial"/>
          <w:sz w:val="24"/>
          <w:szCs w:val="24"/>
        </w:rPr>
        <w:t xml:space="preserve"> </w:t>
      </w:r>
      <w:r w:rsidRPr="0053126D">
        <w:rPr>
          <w:rFonts w:ascii="Arial" w:hAnsi="Arial" w:cs="Arial"/>
          <w:sz w:val="24"/>
          <w:szCs w:val="24"/>
        </w:rPr>
        <w:t>Monitorul Oficial Local: (</w:t>
      </w:r>
      <w:r w:rsidRPr="0053126D">
        <w:rPr>
          <w:rFonts w:ascii="Arial" w:hAnsi="Arial" w:cs="Arial"/>
          <w:sz w:val="24"/>
          <w:szCs w:val="24"/>
        </w:rPr>
        <w:t>https://giurgita.regista.ro/monitorul-oficial-local/hotararile-autoritatii-deliberative/registrul-pentru-eviden%C5%A3a-proiectelor-de-hotarari-ale-autoritatii-deliberative/47051</w:t>
      </w:r>
      <w:r w:rsidRPr="0053126D">
        <w:rPr>
          <w:rFonts w:ascii="Arial" w:hAnsi="Arial" w:cs="Arial"/>
          <w:sz w:val="24"/>
          <w:szCs w:val="24"/>
        </w:rPr>
        <w:t>)</w:t>
      </w:r>
    </w:p>
    <w:p w14:paraId="405E16DA" w14:textId="49EC1D22" w:rsidR="00794E5E" w:rsidRPr="00794E5E" w:rsidRDefault="00794E5E" w:rsidP="0053126D">
      <w:pPr>
        <w:numPr>
          <w:ilvl w:val="0"/>
          <w:numId w:val="1"/>
        </w:numPr>
        <w:tabs>
          <w:tab w:val="clear" w:pos="720"/>
          <w:tab w:val="num" w:pos="360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 xml:space="preserve">la sediul Primăriei </w:t>
      </w:r>
      <w:r w:rsidRPr="0053126D">
        <w:rPr>
          <w:rFonts w:ascii="Arial" w:hAnsi="Arial" w:cs="Arial"/>
          <w:sz w:val="24"/>
          <w:szCs w:val="24"/>
        </w:rPr>
        <w:t>Comunei Giurgița</w:t>
      </w:r>
      <w:r w:rsidRPr="00794E5E">
        <w:rPr>
          <w:rFonts w:ascii="Arial" w:hAnsi="Arial" w:cs="Arial"/>
          <w:sz w:val="24"/>
          <w:szCs w:val="24"/>
        </w:rPr>
        <w:t>, str.</w:t>
      </w:r>
      <w:r w:rsidRPr="0053126D">
        <w:rPr>
          <w:rFonts w:ascii="Arial" w:hAnsi="Arial" w:cs="Arial"/>
          <w:sz w:val="24"/>
          <w:szCs w:val="24"/>
        </w:rPr>
        <w:t xml:space="preserve"> Calea Dunării, nr. 123</w:t>
      </w:r>
      <w:r w:rsidRPr="00794E5E">
        <w:rPr>
          <w:rFonts w:ascii="Arial" w:hAnsi="Arial" w:cs="Arial"/>
          <w:sz w:val="24"/>
          <w:szCs w:val="24"/>
        </w:rPr>
        <w:t>,</w:t>
      </w:r>
    </w:p>
    <w:p w14:paraId="266182B8" w14:textId="186AE2D2" w:rsidR="00794E5E" w:rsidRPr="00794E5E" w:rsidRDefault="00794E5E" w:rsidP="0053126D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 xml:space="preserve">Termen pentru transmiterea de propuneri, sugestii, opinii cu valoare de recomandare privind proiectele supuse dezbaterii publice: </w:t>
      </w:r>
      <w:r w:rsidRPr="0053126D">
        <w:rPr>
          <w:rFonts w:ascii="Arial" w:hAnsi="Arial" w:cs="Arial"/>
          <w:sz w:val="24"/>
          <w:szCs w:val="24"/>
        </w:rPr>
        <w:t>09</w:t>
      </w:r>
      <w:r w:rsidRPr="00794E5E">
        <w:rPr>
          <w:rFonts w:ascii="Arial" w:hAnsi="Arial" w:cs="Arial"/>
          <w:sz w:val="24"/>
          <w:szCs w:val="24"/>
        </w:rPr>
        <w:t xml:space="preserve"> </w:t>
      </w:r>
      <w:r w:rsidRPr="0053126D">
        <w:rPr>
          <w:rFonts w:ascii="Arial" w:hAnsi="Arial" w:cs="Arial"/>
          <w:sz w:val="24"/>
          <w:szCs w:val="24"/>
        </w:rPr>
        <w:t>aprilie</w:t>
      </w:r>
      <w:r w:rsidRPr="00794E5E">
        <w:rPr>
          <w:rFonts w:ascii="Arial" w:hAnsi="Arial" w:cs="Arial"/>
          <w:sz w:val="24"/>
          <w:szCs w:val="24"/>
        </w:rPr>
        <w:t xml:space="preserve"> 202</w:t>
      </w:r>
      <w:r w:rsidRPr="0053126D">
        <w:rPr>
          <w:rFonts w:ascii="Arial" w:hAnsi="Arial" w:cs="Arial"/>
          <w:sz w:val="24"/>
          <w:szCs w:val="24"/>
        </w:rPr>
        <w:t>6, orele 10.00.</w:t>
      </w:r>
    </w:p>
    <w:p w14:paraId="05E0989A" w14:textId="77777777" w:rsidR="00794E5E" w:rsidRPr="00794E5E" w:rsidRDefault="00794E5E" w:rsidP="0053126D">
      <w:pPr>
        <w:spacing w:line="276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Transmiterea propunerilor, sugestiilor și opiniilor se poate face:</w:t>
      </w:r>
    </w:p>
    <w:p w14:paraId="144AF190" w14:textId="57A21175" w:rsidR="00794E5E" w:rsidRPr="00794E5E" w:rsidRDefault="00794E5E" w:rsidP="0053126D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prin email pe adresa: </w:t>
      </w:r>
      <w:r w:rsidRPr="0053126D">
        <w:rPr>
          <w:rFonts w:ascii="Arial" w:hAnsi="Arial" w:cs="Arial"/>
          <w:sz w:val="24"/>
          <w:szCs w:val="24"/>
        </w:rPr>
        <w:t>registratura@primariagiurgita.ro</w:t>
      </w:r>
    </w:p>
    <w:p w14:paraId="1A21DBD6" w14:textId="35BD2457" w:rsidR="00794E5E" w:rsidRPr="00794E5E" w:rsidRDefault="00794E5E" w:rsidP="0053126D">
      <w:pPr>
        <w:numPr>
          <w:ilvl w:val="0"/>
          <w:numId w:val="2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 xml:space="preserve">prin fax la nr. </w:t>
      </w:r>
      <w:r w:rsidRPr="0053126D">
        <w:rPr>
          <w:rFonts w:ascii="Arial" w:hAnsi="Arial" w:cs="Arial"/>
          <w:sz w:val="24"/>
          <w:szCs w:val="24"/>
        </w:rPr>
        <w:t>0351 404 400</w:t>
      </w:r>
    </w:p>
    <w:p w14:paraId="070EA334" w14:textId="073FC22D" w:rsidR="00794E5E" w:rsidRPr="00794E5E" w:rsidRDefault="00794E5E" w:rsidP="0053126D">
      <w:pPr>
        <w:numPr>
          <w:ilvl w:val="0"/>
          <w:numId w:val="1"/>
        </w:numPr>
        <w:tabs>
          <w:tab w:val="clear" w:pos="720"/>
          <w:tab w:val="num" w:pos="284"/>
        </w:tabs>
        <w:spacing w:line="276" w:lineRule="auto"/>
        <w:ind w:left="0" w:firstLine="0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 xml:space="preserve">prin poștă pe adresa Primăriei </w:t>
      </w:r>
      <w:proofErr w:type="spellStart"/>
      <w:r w:rsidRPr="00794E5E">
        <w:rPr>
          <w:rFonts w:ascii="Arial" w:hAnsi="Arial" w:cs="Arial"/>
          <w:sz w:val="24"/>
          <w:szCs w:val="24"/>
        </w:rPr>
        <w:t>Primăriei</w:t>
      </w:r>
      <w:proofErr w:type="spellEnd"/>
      <w:r w:rsidRPr="00794E5E">
        <w:rPr>
          <w:rFonts w:ascii="Arial" w:hAnsi="Arial" w:cs="Arial"/>
          <w:sz w:val="24"/>
          <w:szCs w:val="24"/>
        </w:rPr>
        <w:t xml:space="preserve"> </w:t>
      </w:r>
      <w:r w:rsidRPr="0053126D">
        <w:rPr>
          <w:rFonts w:ascii="Arial" w:hAnsi="Arial" w:cs="Arial"/>
          <w:sz w:val="24"/>
          <w:szCs w:val="24"/>
        </w:rPr>
        <w:t>Comunei Giurgița</w:t>
      </w:r>
      <w:r w:rsidRPr="00794E5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94E5E">
        <w:rPr>
          <w:rFonts w:ascii="Arial" w:hAnsi="Arial" w:cs="Arial"/>
          <w:sz w:val="24"/>
          <w:szCs w:val="24"/>
        </w:rPr>
        <w:t>str.</w:t>
      </w:r>
      <w:r w:rsidRPr="0053126D">
        <w:rPr>
          <w:rFonts w:ascii="Arial" w:hAnsi="Arial" w:cs="Arial"/>
          <w:sz w:val="24"/>
          <w:szCs w:val="24"/>
        </w:rPr>
        <w:t>Calea</w:t>
      </w:r>
      <w:proofErr w:type="spellEnd"/>
      <w:r w:rsidRPr="0053126D">
        <w:rPr>
          <w:rFonts w:ascii="Arial" w:hAnsi="Arial" w:cs="Arial"/>
          <w:sz w:val="24"/>
          <w:szCs w:val="24"/>
        </w:rPr>
        <w:t xml:space="preserve"> Dunării, nr. 123</w:t>
      </w:r>
      <w:r w:rsidRPr="00794E5E">
        <w:rPr>
          <w:rFonts w:ascii="Arial" w:hAnsi="Arial" w:cs="Arial"/>
          <w:sz w:val="24"/>
          <w:szCs w:val="24"/>
        </w:rPr>
        <w:t>,</w:t>
      </w:r>
      <w:r w:rsidRPr="0053126D">
        <w:rPr>
          <w:rFonts w:ascii="Arial" w:hAnsi="Arial" w:cs="Arial"/>
          <w:sz w:val="24"/>
          <w:szCs w:val="24"/>
        </w:rPr>
        <w:t xml:space="preserve"> jud. Dolj</w:t>
      </w:r>
      <w:r w:rsidRPr="00794E5E">
        <w:rPr>
          <w:rFonts w:ascii="Arial" w:hAnsi="Arial" w:cs="Arial"/>
          <w:sz w:val="24"/>
          <w:szCs w:val="24"/>
        </w:rPr>
        <w:t> </w:t>
      </w:r>
    </w:p>
    <w:p w14:paraId="6FDF624B" w14:textId="54ECF397" w:rsidR="00794E5E" w:rsidRPr="00794E5E" w:rsidRDefault="00794E5E" w:rsidP="0053126D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Materialele transmise vor purta mențiunea:</w:t>
      </w:r>
    </w:p>
    <w:p w14:paraId="67CADD37" w14:textId="294B246E" w:rsidR="00794E5E" w:rsidRPr="00794E5E" w:rsidRDefault="00794E5E" w:rsidP="0053126D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”Recomandare privind proiectul de hotărâre</w:t>
      </w:r>
      <w:r w:rsidRPr="0053126D">
        <w:rPr>
          <w:rFonts w:ascii="Arial" w:hAnsi="Arial" w:cs="Arial"/>
          <w:sz w:val="24"/>
          <w:szCs w:val="24"/>
        </w:rPr>
        <w:t xml:space="preserve"> </w:t>
      </w:r>
      <w:r w:rsidRPr="0053126D">
        <w:rPr>
          <w:rFonts w:ascii="Arial" w:hAnsi="Arial" w:cs="Arial"/>
          <w:sz w:val="24"/>
          <w:szCs w:val="24"/>
          <w:lang w:val="it-IT"/>
        </w:rPr>
        <w:t>privind reorganizarea aparatului de specialitate al primarului unității administrativ-teritoriale Giurgița, ca urmare a aplicării Ordonanței de Urgență a Guvernului nr. 7/2026, precum și aprobarea organigramei și a statului de funcții</w:t>
      </w:r>
      <w:r w:rsidRPr="00794E5E">
        <w:rPr>
          <w:rFonts w:ascii="Arial" w:hAnsi="Arial" w:cs="Arial"/>
          <w:sz w:val="24"/>
          <w:szCs w:val="24"/>
        </w:rPr>
        <w:t>”</w:t>
      </w:r>
    </w:p>
    <w:p w14:paraId="47E7AE26" w14:textId="3EB92E02" w:rsidR="00794E5E" w:rsidRPr="0053126D" w:rsidRDefault="00794E5E" w:rsidP="0053126D">
      <w:pPr>
        <w:spacing w:line="276" w:lineRule="auto"/>
        <w:rPr>
          <w:rFonts w:ascii="Arial" w:hAnsi="Arial" w:cs="Arial"/>
          <w:sz w:val="24"/>
          <w:szCs w:val="24"/>
        </w:rPr>
      </w:pPr>
      <w:r w:rsidRPr="00794E5E">
        <w:rPr>
          <w:rFonts w:ascii="Arial" w:hAnsi="Arial" w:cs="Arial"/>
          <w:sz w:val="24"/>
          <w:szCs w:val="24"/>
        </w:rPr>
        <w:t> </w:t>
      </w:r>
      <w:r w:rsidRPr="00794E5E">
        <w:rPr>
          <w:rFonts w:ascii="Arial" w:hAnsi="Arial" w:cs="Arial"/>
          <w:b/>
          <w:bCs/>
          <w:sz w:val="24"/>
          <w:szCs w:val="24"/>
        </w:rPr>
        <w:t>FIȘIERE:</w:t>
      </w:r>
      <w:r w:rsidRPr="00794E5E">
        <w:rPr>
          <w:rFonts w:ascii="Arial" w:hAnsi="Arial" w:cs="Arial"/>
          <w:sz w:val="24"/>
          <w:szCs w:val="24"/>
        </w:rPr>
        <w:t>   </w:t>
      </w:r>
    </w:p>
    <w:p w14:paraId="3E2276C0" w14:textId="7A9BD92E" w:rsidR="00794E5E" w:rsidRPr="0053126D" w:rsidRDefault="00794E5E" w:rsidP="0053126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hyperlink r:id="rId6" w:history="1">
        <w:r w:rsidRPr="0053126D">
          <w:rPr>
            <w:rStyle w:val="Hyperlink"/>
            <w:rFonts w:ascii="Arial" w:hAnsi="Arial" w:cs="Arial"/>
            <w:color w:val="4472C4" w:themeColor="accent1"/>
            <w:sz w:val="24"/>
            <w:szCs w:val="24"/>
            <w:u w:val="none"/>
          </w:rPr>
          <w:t>Nota</w:t>
        </w:r>
      </w:hyperlink>
      <w:r w:rsidRPr="0053126D">
        <w:rPr>
          <w:rFonts w:ascii="Arial" w:hAnsi="Arial" w:cs="Arial"/>
          <w:color w:val="4472C4" w:themeColor="accent1"/>
          <w:sz w:val="24"/>
          <w:szCs w:val="24"/>
        </w:rPr>
        <w:t xml:space="preserve"> justificativă </w:t>
      </w:r>
      <w:r w:rsidRPr="0053126D">
        <w:rPr>
          <w:rFonts w:ascii="Arial" w:hAnsi="Arial" w:cs="Arial"/>
          <w:color w:val="4472C4" w:themeColor="accent1"/>
          <w:sz w:val="24"/>
          <w:szCs w:val="24"/>
        </w:rPr>
        <w:t>privind reorganizarea structurii de personal în cadrul Primăriei comunei Giurgița</w:t>
      </w:r>
      <w:r w:rsidRPr="0053126D">
        <w:rPr>
          <w:rFonts w:ascii="Arial" w:hAnsi="Arial" w:cs="Arial"/>
          <w:color w:val="4472C4" w:themeColor="accent1"/>
          <w:sz w:val="24"/>
          <w:szCs w:val="24"/>
        </w:rPr>
        <w:t xml:space="preserve"> </w:t>
      </w:r>
      <w:r w:rsidRPr="0053126D">
        <w:rPr>
          <w:rFonts w:ascii="Arial" w:hAnsi="Arial" w:cs="Arial"/>
          <w:color w:val="4472C4" w:themeColor="accent1"/>
          <w:sz w:val="24"/>
          <w:szCs w:val="24"/>
        </w:rPr>
        <w:t xml:space="preserve">în conformitate cu prevederile art. XL, alin.(7) </w:t>
      </w:r>
      <w:proofErr w:type="spellStart"/>
      <w:r w:rsidRPr="0053126D">
        <w:rPr>
          <w:rFonts w:ascii="Arial" w:hAnsi="Arial" w:cs="Arial"/>
          <w:color w:val="4472C4" w:themeColor="accent1"/>
          <w:sz w:val="24"/>
          <w:szCs w:val="24"/>
        </w:rPr>
        <w:t>lit</w:t>
      </w:r>
      <w:proofErr w:type="spellEnd"/>
      <w:r w:rsidRPr="0053126D">
        <w:rPr>
          <w:rFonts w:ascii="Arial" w:hAnsi="Arial" w:cs="Arial"/>
          <w:color w:val="4472C4" w:themeColor="accent1"/>
          <w:sz w:val="24"/>
          <w:szCs w:val="24"/>
        </w:rPr>
        <w:t xml:space="preserve"> b din OUG 7/2026,</w:t>
      </w:r>
    </w:p>
    <w:p w14:paraId="06A0230A" w14:textId="4715AA4B" w:rsidR="00794E5E" w:rsidRPr="0053126D" w:rsidRDefault="00794E5E" w:rsidP="0053126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4472C4" w:themeColor="accent1"/>
          <w:sz w:val="24"/>
          <w:szCs w:val="24"/>
        </w:rPr>
      </w:pPr>
      <w:r w:rsidRPr="0053126D">
        <w:rPr>
          <w:rFonts w:ascii="Arial" w:hAnsi="Arial" w:cs="Arial"/>
          <w:color w:val="4472C4" w:themeColor="accent1"/>
          <w:sz w:val="24"/>
          <w:szCs w:val="24"/>
        </w:rPr>
        <w:t>P</w:t>
      </w:r>
      <w:r w:rsidRPr="0053126D">
        <w:rPr>
          <w:rFonts w:ascii="Arial" w:hAnsi="Arial" w:cs="Arial"/>
          <w:color w:val="4472C4" w:themeColor="accent1"/>
          <w:sz w:val="24"/>
          <w:szCs w:val="24"/>
        </w:rPr>
        <w:t xml:space="preserve">roiect de hotărâre </w:t>
      </w:r>
      <w:r w:rsidRPr="0053126D">
        <w:rPr>
          <w:rFonts w:ascii="Arial" w:hAnsi="Arial" w:cs="Arial"/>
          <w:color w:val="4472C4" w:themeColor="accent1"/>
          <w:sz w:val="24"/>
          <w:szCs w:val="24"/>
          <w:lang w:val="it-IT"/>
        </w:rPr>
        <w:t>privind reorganizarea aparatului de specialitate al primarului unității administrativ-teritoriale Giurgița, ca urmare a aplicării Ordonanței de Urgență a Guvernului nr. 7/2026, precum și aprobarea organigramei și a statului de funcții</w:t>
      </w:r>
    </w:p>
    <w:p w14:paraId="2D42D5B2" w14:textId="5135881D" w:rsidR="00794E5E" w:rsidRPr="0053126D" w:rsidRDefault="0053126D" w:rsidP="0053126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4472C4" w:themeColor="accent1"/>
          <w:sz w:val="24"/>
          <w:szCs w:val="24"/>
        </w:rPr>
      </w:pPr>
      <w:r w:rsidRPr="0053126D">
        <w:rPr>
          <w:rFonts w:ascii="Arial" w:hAnsi="Arial" w:cs="Arial"/>
          <w:color w:val="4472C4" w:themeColor="accent1"/>
          <w:sz w:val="24"/>
          <w:szCs w:val="24"/>
        </w:rPr>
        <w:t>Anexa nr.1 – Structura Organizatorică</w:t>
      </w:r>
    </w:p>
    <w:p w14:paraId="40528E3C" w14:textId="6E900268" w:rsidR="0053126D" w:rsidRPr="0053126D" w:rsidRDefault="0053126D" w:rsidP="0053126D">
      <w:pPr>
        <w:pStyle w:val="Listparagraf"/>
        <w:numPr>
          <w:ilvl w:val="0"/>
          <w:numId w:val="3"/>
        </w:numPr>
        <w:spacing w:line="276" w:lineRule="auto"/>
        <w:jc w:val="both"/>
        <w:rPr>
          <w:rFonts w:ascii="Arial" w:hAnsi="Arial" w:cs="Arial"/>
          <w:color w:val="4472C4" w:themeColor="accent1"/>
          <w:sz w:val="24"/>
          <w:szCs w:val="24"/>
        </w:rPr>
      </w:pPr>
      <w:r w:rsidRPr="0053126D">
        <w:rPr>
          <w:rFonts w:ascii="Arial" w:hAnsi="Arial" w:cs="Arial"/>
          <w:color w:val="4472C4" w:themeColor="accent1"/>
          <w:sz w:val="24"/>
          <w:szCs w:val="24"/>
        </w:rPr>
        <w:t>Anexa nr.2 – Stat de funcții</w:t>
      </w:r>
    </w:p>
    <w:p w14:paraId="4F4CF996" w14:textId="77777777" w:rsidR="007B3F1F" w:rsidRPr="00794E5E" w:rsidRDefault="007B3F1F">
      <w:pPr>
        <w:rPr>
          <w:rFonts w:ascii="Arial" w:hAnsi="Arial" w:cs="Arial"/>
          <w:sz w:val="24"/>
          <w:szCs w:val="24"/>
        </w:rPr>
      </w:pPr>
    </w:p>
    <w:sectPr w:rsidR="007B3F1F" w:rsidRPr="00794E5E" w:rsidSect="0053126D">
      <w:pgSz w:w="11906" w:h="16838"/>
      <w:pgMar w:top="1417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D4923"/>
    <w:multiLevelType w:val="hybridMultilevel"/>
    <w:tmpl w:val="D5A2583A"/>
    <w:lvl w:ilvl="0" w:tplc="06AAEB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72C4" w:themeColor="accen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B661F"/>
    <w:multiLevelType w:val="multilevel"/>
    <w:tmpl w:val="E5B87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4A058F"/>
    <w:multiLevelType w:val="multilevel"/>
    <w:tmpl w:val="DD34C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932363">
    <w:abstractNumId w:val="1"/>
  </w:num>
  <w:num w:numId="2" w16cid:durableId="665204928">
    <w:abstractNumId w:val="2"/>
  </w:num>
  <w:num w:numId="3" w16cid:durableId="151067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5E"/>
    <w:rsid w:val="00081E80"/>
    <w:rsid w:val="000A10CA"/>
    <w:rsid w:val="00305252"/>
    <w:rsid w:val="0053126D"/>
    <w:rsid w:val="006C30A8"/>
    <w:rsid w:val="006F7B62"/>
    <w:rsid w:val="00794E5E"/>
    <w:rsid w:val="007B3F1F"/>
    <w:rsid w:val="00A81865"/>
    <w:rsid w:val="00BB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70AFA"/>
  <w15:chartTrackingRefBased/>
  <w15:docId w15:val="{1E019B2A-2D6A-45C0-9F64-44CAC423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E5E"/>
  </w:style>
  <w:style w:type="paragraph" w:styleId="Titlu1">
    <w:name w:val="heading 1"/>
    <w:basedOn w:val="Normal"/>
    <w:next w:val="Normal"/>
    <w:link w:val="Titlu1Caracter"/>
    <w:uiPriority w:val="9"/>
    <w:qFormat/>
    <w:rsid w:val="00794E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94E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94E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94E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94E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94E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94E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94E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94E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94E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94E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94E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94E5E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94E5E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94E5E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94E5E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94E5E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94E5E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94E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794E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94E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94E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94E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794E5E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94E5E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794E5E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94E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94E5E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94E5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deparagrafimplicit"/>
    <w:uiPriority w:val="99"/>
    <w:unhideWhenUsed/>
    <w:rsid w:val="00794E5E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794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mariatargulapus.ro/storage/3972/Referat-de-aprobare-proiect-de-hotarare.pdf" TargetMode="External"/><Relationship Id="rId5" Type="http://schemas.openxmlformats.org/officeDocument/2006/relationships/hyperlink" Target="http://www.primariagiurgit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Costel Serban</dc:creator>
  <cp:keywords/>
  <dc:description/>
  <cp:lastModifiedBy>Gabriel Costel Serban</cp:lastModifiedBy>
  <cp:revision>1</cp:revision>
  <dcterms:created xsi:type="dcterms:W3CDTF">2026-04-01T09:10:00Z</dcterms:created>
  <dcterms:modified xsi:type="dcterms:W3CDTF">2026-04-01T09:22:00Z</dcterms:modified>
</cp:coreProperties>
</file>